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</w:t>
      </w:r>
    </w:p>
    <w:p>
      <w:pPr>
        <w:bidi w:val="0"/>
      </w:pPr>
      <w:r>
        <w:rPr>
          <w:rFonts w:hint="default"/>
        </w:rPr>
        <w:t>B站讲的最好的Java架构师教程全集（2021最新版）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"https://www.bilibili.com/video/BV1e44y1y7aE?p=14&amp;spm_id_from=pageDriver"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https://www.bilibili.com/video/BV1e44y1y7aE?p=14&amp;spm_id_from=pageDriver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（B+树）千万级数据表如何用索引快速查找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如下的数据结构展示网站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865" cy="1270635"/>
            <wp:effectExtent l="0" t="0" r="698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索引可选数据结构：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二叉树（可能退化成链表）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红黑树（二叉平衡树）：数据规模大时，查找复杂度增高</w:t>
      </w:r>
    </w:p>
    <w:p>
      <w:pPr>
        <w:ind w:left="42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2209800" cy="1028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hash表：</w:t>
      </w:r>
      <w:r>
        <w:rPr>
          <w:rFonts w:hint="eastAsia"/>
          <w:b w:val="0"/>
          <w:bCs w:val="0"/>
          <w:highlight w:val="yellow"/>
          <w:lang w:val="en-US" w:eastAsia="zh-CN"/>
        </w:rPr>
        <w:t>不支持范围查找</w:t>
      </w:r>
      <w:r>
        <w:rPr>
          <w:rFonts w:hint="eastAsia"/>
          <w:b w:val="0"/>
          <w:bCs w:val="0"/>
          <w:lang w:val="en-US" w:eastAsia="zh-CN"/>
        </w:rPr>
        <w:t>，hash冲突问题</w:t>
      </w:r>
    </w:p>
    <w:p>
      <w:pPr>
        <w:ind w:firstLine="420" w:firstLineChars="0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3900805" cy="2294255"/>
            <wp:effectExtent l="0" t="0" r="444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B-Tree：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84320" cy="2157730"/>
            <wp:effectExtent l="0" t="0" r="1143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B+树：</w:t>
      </w:r>
      <w:r>
        <w:rPr>
          <w:rFonts w:hint="eastAsia"/>
          <w:b w:val="0"/>
          <w:bCs w:val="0"/>
          <w:highlight w:val="yellow"/>
          <w:lang w:val="en-US" w:eastAsia="zh-CN"/>
        </w:rPr>
        <w:t>千万级或更大只需查找四次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26560" cy="2286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mysql默认给每个B+树节点数据结构大小16KB</w:t>
      </w:r>
    </w:p>
    <w:p>
      <w:pPr>
        <w:ind w:firstLine="420" w:firstLineChars="0"/>
      </w:pPr>
      <w:r>
        <w:drawing>
          <wp:inline distT="0" distB="0" distL="114300" distR="114300">
            <wp:extent cx="3543300" cy="2819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根据如下计算：1张表可存储1170*1170* 16 = 2kw数据  （假设每个数据元素大小占用1K，则叶子节点只有16个元素）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636135" cy="2675890"/>
            <wp:effectExtent l="0" t="0" r="1206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为提升查找效率，mysql会提前将非叶子节点数据加载到内存中，仅一次磁盘IO查找。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叶子结点仅保存在磁盘上，不可能一次都给加载到内存中。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如何基于B+树精准建立高性能索引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知识点：聚集索引InnoDB与非聚集索引MyISAM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08125" cy="588645"/>
            <wp:effectExtent l="0" t="0" r="1587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644900" cy="2738755"/>
            <wp:effectExtent l="0" t="0" r="1270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69230" cy="2032000"/>
            <wp:effectExtent l="0" t="0" r="762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71115"/>
            <wp:effectExtent l="0" t="0" r="444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聚集索引、覆盖索引和索引下推是什么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问：为什么建议InnoDB表必须建主键，且推荐使用整型的自增主键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1、InnoDB要求必须通过B+树来存储数据，如果不指定，则自动选择数据均唯一的某一列当做主键。如果找不到，则使用默认创建的rowid来作为主键存储。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2、整型：方便比较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3、自增原因：不会出现新增元素导致对已有节点的分裂问题，如下图如果插入</w:t>
      </w:r>
      <w:r>
        <w:rPr>
          <w:rFonts w:hint="eastAsia"/>
          <w:lang w:val="en-US" w:eastAsia="zh-CN"/>
        </w:rPr>
        <w:t>7场景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247900" cy="647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ind w:left="420" w:leftChars="0" w:firstLine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插入7 后，已有右侧节点重新分裂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931795" cy="1167130"/>
            <wp:effectExtent l="0" t="0" r="1905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联合索引底层存储原理（索引最左前缀原理）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按照索引字段顺序挨个比较，相同则比较后续字段（见左下角）</w:t>
      </w:r>
    </w:p>
    <w:p>
      <w:r>
        <w:drawing>
          <wp:inline distT="0" distB="0" distL="114300" distR="114300">
            <wp:extent cx="5269865" cy="2431415"/>
            <wp:effectExtent l="0" t="0" r="698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如下哪个会走联合索引：</w:t>
      </w:r>
      <w:r>
        <w:rPr>
          <w:rFonts w:hint="eastAsia"/>
          <w:lang w:val="en-US" w:eastAsia="zh-CN"/>
        </w:rPr>
        <w:t>仅第1个，按照索引定义顺序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24450" cy="8382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为何第2和第3不能按照联合索引查找：</w:t>
      </w:r>
      <w:r>
        <w:rPr>
          <w:rFonts w:hint="eastAsia"/>
          <w:lang w:val="en-US" w:eastAsia="zh-CN"/>
        </w:rPr>
        <w:t>以第2个age=30为例，在上面截图中可以看到age并不是有序的（存在多个30的值）。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如何使用mysql查询计划定位慢SQL问题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使用JMeter压测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724660"/>
            <wp:effectExtent l="0" t="0" r="7620" b="889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Skywalking调用链分析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分析整个调用链的内部处理耗时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15815" cy="2499995"/>
            <wp:effectExtent l="0" t="0" r="13335" b="146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分析出第1个mysql执行300ms+，问题点</w:t>
      </w:r>
    </w:p>
    <w:p>
      <w:r>
        <w:drawing>
          <wp:inline distT="0" distB="0" distL="114300" distR="114300">
            <wp:extent cx="4516755" cy="1997710"/>
            <wp:effectExtent l="0" t="0" r="17145" b="254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获取具体的mysql语句，通过EXPLAIN执行，发现没有创建索引，导致效率问题</w:t>
      </w:r>
    </w:p>
    <w:p>
      <w:r>
        <w:drawing>
          <wp:inline distT="0" distB="0" distL="114300" distR="114300">
            <wp:extent cx="5266690" cy="1959610"/>
            <wp:effectExtent l="0" t="0" r="10160" b="254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处理结果：增加联合索引</w:t>
      </w:r>
    </w:p>
    <w:p>
      <w:r>
        <w:drawing>
          <wp:inline distT="0" distB="0" distL="114300" distR="114300">
            <wp:extent cx="5268595" cy="2533650"/>
            <wp:effectExtent l="0" t="0" r="8255" b="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深入字节码剖析Java虚拟机内存模型</w:t>
      </w:r>
    </w:p>
    <w:p>
      <w:r>
        <w:drawing>
          <wp:inline distT="0" distB="0" distL="114300" distR="114300">
            <wp:extent cx="5268595" cy="2334260"/>
            <wp:effectExtent l="0" t="0" r="8255" b="889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JVM垃圾回收机制详解</w:t>
      </w:r>
    </w:p>
    <w:p>
      <w:r>
        <w:drawing>
          <wp:inline distT="0" distB="0" distL="114300" distR="114300">
            <wp:extent cx="3639185" cy="2458085"/>
            <wp:effectExtent l="0" t="0" r="18415" b="1841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15：年轻代数据的老化时间，达到一定次数进入老年代；或年轻代大小超过一定大小，直接上升到老年代</w:t>
      </w:r>
    </w:p>
    <w:p>
      <w:r>
        <w:drawing>
          <wp:inline distT="0" distB="0" distL="114300" distR="114300">
            <wp:extent cx="5271135" cy="1890395"/>
            <wp:effectExtent l="0" t="0" r="5715" b="1460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永久代是Hotspot虚拟机特有的概念，是方法区的一种实现，别的JVM都没有这个东西。在Java 8中，永久代被彻底移除，取而代之的是另一块与堆不相连的本地内存——元空间。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// 所以在Java8中必须使用专属的MetaSpace虚拟机参数指定元数据区，原有的PermSize参数不再生效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永久代或者“Perm Gen”包含了JVM需要的应用元数据，这些元数据描述了在应用里使用的类和方法。注意，永久代不是Java堆内存的一部分。永久代存放JVM运行时使用的类。永久代同样包含了Java SE库的类和方法。永久代的对象在full GC时进行垃圾收集。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STW:  Stop the world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minor GC: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major GC: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full GC: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772285"/>
            <wp:effectExtent l="0" t="0" r="6985" b="1841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关键虚拟机参数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newRatio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JVM调优工具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 -gcutil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VisualVM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概述：整体结果，CPU、内存等信息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线程：查看线程执行繁忙情况状态，等待还是处理中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抽样器：分析CPU执行耗时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81375" cy="1466850"/>
            <wp:effectExtent l="0" t="0" r="9525" b="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VisualGC卡片：需要安装插件，JVM内部各区域的使用情况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28135" cy="2219960"/>
            <wp:effectExtent l="0" t="0" r="5715" b="889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阿里内部JVM调优工具Arthas详解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火焰图</w:t>
      </w:r>
      <w:r>
        <w:rPr>
          <w:rFonts w:hint="eastAsia"/>
          <w:lang w:val="en-US" w:eastAsia="zh-CN"/>
        </w:rPr>
        <w:t>：执行慢耗时调优</w:t>
      </w:r>
    </w:p>
    <w:p>
      <w:r>
        <w:drawing>
          <wp:inline distT="0" distB="0" distL="114300" distR="114300">
            <wp:extent cx="5269230" cy="2440940"/>
            <wp:effectExtent l="0" t="0" r="7620" b="1651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Dashboard：内存分配，线程情况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143760"/>
            <wp:effectExtent l="0" t="0" r="8255" b="889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 -n死锁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jad 完整类路径： 反编译代码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双十一亿级电商网站JVM参数调优实战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问题：频繁FULL GC</w:t>
      </w:r>
    </w:p>
    <w:p>
      <w:pPr>
        <w:ind w:firstLine="420" w:firstLineChars="0"/>
      </w:pPr>
      <w:r>
        <w:drawing>
          <wp:inline distT="0" distB="0" distL="114300" distR="114300">
            <wp:extent cx="3441700" cy="2494915"/>
            <wp:effectExtent l="0" t="0" r="6350" b="63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具体评估实际的内存诉求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62885" cy="2262505"/>
            <wp:effectExtent l="0" t="0" r="18415" b="444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04085" cy="1996440"/>
            <wp:effectExtent l="0" t="0" r="5715" b="381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错误的配置：</w:t>
      </w:r>
    </w:p>
    <w:p>
      <w:pPr>
        <w:ind w:firstLine="420" w:firstLineChars="0"/>
      </w:pPr>
      <w:r>
        <w:drawing>
          <wp:inline distT="0" distB="0" distL="114300" distR="114300">
            <wp:extent cx="4405630" cy="1543050"/>
            <wp:effectExtent l="0" t="0" r="1397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C00000"/>
          <w:highlight w:val="yellow"/>
          <w:lang w:val="en-US" w:eastAsia="zh-CN"/>
        </w:rPr>
      </w:pPr>
      <w:r>
        <w:rPr>
          <w:rFonts w:hint="eastAsia"/>
          <w:b/>
          <w:bCs/>
          <w:color w:val="C00000"/>
          <w:highlight w:val="yellow"/>
          <w:lang w:val="en-US" w:eastAsia="zh-CN"/>
        </w:rPr>
        <w:t>针对minor GC时，仍未完成的任务，其内存占用60m &gt; 50% * 100M,所以被直接放到老年代，导致老年代被快速占满，而导致频繁FULL GC</w:t>
      </w:r>
    </w:p>
    <w:p>
      <w:r>
        <w:drawing>
          <wp:inline distT="0" distB="0" distL="114300" distR="114300">
            <wp:extent cx="3985260" cy="2085340"/>
            <wp:effectExtent l="0" t="0" r="15240" b="1016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974090"/>
            <wp:effectExtent l="0" t="0" r="11430" b="1651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解决方案：提升新生代大小</w:t>
      </w:r>
    </w:p>
    <w:p>
      <w:r>
        <w:drawing>
          <wp:inline distT="0" distB="0" distL="114300" distR="114300">
            <wp:extent cx="5270500" cy="589915"/>
            <wp:effectExtent l="0" t="0" r="635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垃圾回收器CMS/G1/ZGC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"https://www.bilibili.com/video/BV1e44y1y7aE?p=18"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https://www.bilibili.com/video/BV1e44y1y7aE?p=18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如何应对单机支撑十几万并发？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此时通常设置很大的堆内存，如果等到常规新生代满了后再回收通常会造成几秒的STW。CMS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解决方法：边使用边回收，介绍每次STW的时间，分多次进行回收=》 G1回收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98950" cy="2569210"/>
            <wp:effectExtent l="0" t="0" r="6350" b="889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JMM内存模型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CPU多核并发缓存架构解析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每个线程都保存了一份副本，需要配置volatile刷新可见性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7225" cy="2435860"/>
            <wp:effectExtent l="0" t="0" r="3175" b="254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https://www.bilibili.com/video/BV1e44y1y7aE?p=39</w:t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Netty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IO/NIO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Reactor模型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MxMmQwYzY4NzE1YmJiZjkzMzEwMzcxNzU3NTdkZjUifQ=="/>
  </w:docVars>
  <w:rsids>
    <w:rsidRoot w:val="00000000"/>
    <w:rsid w:val="00054B85"/>
    <w:rsid w:val="00371980"/>
    <w:rsid w:val="004A7C74"/>
    <w:rsid w:val="01800DC2"/>
    <w:rsid w:val="01AE0A39"/>
    <w:rsid w:val="023857FC"/>
    <w:rsid w:val="0261488E"/>
    <w:rsid w:val="031A4C60"/>
    <w:rsid w:val="04813900"/>
    <w:rsid w:val="04F648D6"/>
    <w:rsid w:val="07CE3425"/>
    <w:rsid w:val="08062037"/>
    <w:rsid w:val="08200829"/>
    <w:rsid w:val="09413279"/>
    <w:rsid w:val="097954E7"/>
    <w:rsid w:val="0BA3238B"/>
    <w:rsid w:val="0C3B5EF1"/>
    <w:rsid w:val="0C856379"/>
    <w:rsid w:val="0D4938A4"/>
    <w:rsid w:val="0DF75DCA"/>
    <w:rsid w:val="0E904E82"/>
    <w:rsid w:val="0F8357EA"/>
    <w:rsid w:val="122474BA"/>
    <w:rsid w:val="137C677E"/>
    <w:rsid w:val="13B30CB1"/>
    <w:rsid w:val="14A646D2"/>
    <w:rsid w:val="152E4920"/>
    <w:rsid w:val="155E1E52"/>
    <w:rsid w:val="15D2455F"/>
    <w:rsid w:val="164A3E96"/>
    <w:rsid w:val="16585B40"/>
    <w:rsid w:val="16840943"/>
    <w:rsid w:val="16D43702"/>
    <w:rsid w:val="18CB4172"/>
    <w:rsid w:val="18D56589"/>
    <w:rsid w:val="18E40145"/>
    <w:rsid w:val="19260F5B"/>
    <w:rsid w:val="196570FE"/>
    <w:rsid w:val="1AA67CFA"/>
    <w:rsid w:val="1AC46883"/>
    <w:rsid w:val="1ADA786D"/>
    <w:rsid w:val="1B404A65"/>
    <w:rsid w:val="1C8E0A32"/>
    <w:rsid w:val="1CCB2372"/>
    <w:rsid w:val="1D28626C"/>
    <w:rsid w:val="1D97235F"/>
    <w:rsid w:val="1DEC003E"/>
    <w:rsid w:val="1E102490"/>
    <w:rsid w:val="1E6F203F"/>
    <w:rsid w:val="1E6F67E3"/>
    <w:rsid w:val="1F5A7283"/>
    <w:rsid w:val="1FA0279F"/>
    <w:rsid w:val="1FAD5BF1"/>
    <w:rsid w:val="1FFC2430"/>
    <w:rsid w:val="203071EC"/>
    <w:rsid w:val="204456E1"/>
    <w:rsid w:val="20961AFD"/>
    <w:rsid w:val="20A844D5"/>
    <w:rsid w:val="22815708"/>
    <w:rsid w:val="239E3713"/>
    <w:rsid w:val="24C75118"/>
    <w:rsid w:val="25C508A2"/>
    <w:rsid w:val="271B5A5D"/>
    <w:rsid w:val="29034EB6"/>
    <w:rsid w:val="29A0480E"/>
    <w:rsid w:val="2A8A15A0"/>
    <w:rsid w:val="2AD551B3"/>
    <w:rsid w:val="2AE17617"/>
    <w:rsid w:val="2CA53E1A"/>
    <w:rsid w:val="30343D66"/>
    <w:rsid w:val="30610898"/>
    <w:rsid w:val="319C37DB"/>
    <w:rsid w:val="32DC1918"/>
    <w:rsid w:val="330E2546"/>
    <w:rsid w:val="34D36BEA"/>
    <w:rsid w:val="35FB4041"/>
    <w:rsid w:val="375204EB"/>
    <w:rsid w:val="3942034E"/>
    <w:rsid w:val="394F1223"/>
    <w:rsid w:val="39512CC8"/>
    <w:rsid w:val="39D3527E"/>
    <w:rsid w:val="3C7E0CDB"/>
    <w:rsid w:val="3CC8034D"/>
    <w:rsid w:val="3CFF39DF"/>
    <w:rsid w:val="3D2511E1"/>
    <w:rsid w:val="3D547F65"/>
    <w:rsid w:val="3DA8395A"/>
    <w:rsid w:val="3DFB1B3E"/>
    <w:rsid w:val="3EAB499E"/>
    <w:rsid w:val="3EF926DF"/>
    <w:rsid w:val="3F286311"/>
    <w:rsid w:val="3F7D0804"/>
    <w:rsid w:val="40467536"/>
    <w:rsid w:val="40E57325"/>
    <w:rsid w:val="41467A44"/>
    <w:rsid w:val="41925EF7"/>
    <w:rsid w:val="43983D87"/>
    <w:rsid w:val="43FF1341"/>
    <w:rsid w:val="450640F1"/>
    <w:rsid w:val="45480263"/>
    <w:rsid w:val="45A17CF9"/>
    <w:rsid w:val="47F84003"/>
    <w:rsid w:val="48334C2D"/>
    <w:rsid w:val="48F32D24"/>
    <w:rsid w:val="4906100F"/>
    <w:rsid w:val="490A0157"/>
    <w:rsid w:val="49236B06"/>
    <w:rsid w:val="494F3E4A"/>
    <w:rsid w:val="49DC3070"/>
    <w:rsid w:val="4AE71FE0"/>
    <w:rsid w:val="4AEC6591"/>
    <w:rsid w:val="4BA87511"/>
    <w:rsid w:val="4C1613A1"/>
    <w:rsid w:val="4CF90A2C"/>
    <w:rsid w:val="4D2F175C"/>
    <w:rsid w:val="4D331725"/>
    <w:rsid w:val="4DBB0541"/>
    <w:rsid w:val="4E2F027D"/>
    <w:rsid w:val="507C5E6A"/>
    <w:rsid w:val="513560E7"/>
    <w:rsid w:val="518A3E5A"/>
    <w:rsid w:val="52DA26F5"/>
    <w:rsid w:val="52E020C0"/>
    <w:rsid w:val="54734292"/>
    <w:rsid w:val="54BB14DF"/>
    <w:rsid w:val="56647AB8"/>
    <w:rsid w:val="5774533D"/>
    <w:rsid w:val="59375F15"/>
    <w:rsid w:val="59AD2D4A"/>
    <w:rsid w:val="5BA84678"/>
    <w:rsid w:val="5D826C91"/>
    <w:rsid w:val="5DF13EAE"/>
    <w:rsid w:val="5EE649F1"/>
    <w:rsid w:val="5F2B5BDC"/>
    <w:rsid w:val="609B5908"/>
    <w:rsid w:val="60C65F0F"/>
    <w:rsid w:val="614C7350"/>
    <w:rsid w:val="616E4240"/>
    <w:rsid w:val="618402B1"/>
    <w:rsid w:val="62A77316"/>
    <w:rsid w:val="62E13DD1"/>
    <w:rsid w:val="63670185"/>
    <w:rsid w:val="638D5FA3"/>
    <w:rsid w:val="643D0933"/>
    <w:rsid w:val="65BF4A92"/>
    <w:rsid w:val="65E04AD7"/>
    <w:rsid w:val="65E30DDC"/>
    <w:rsid w:val="68CA497D"/>
    <w:rsid w:val="694416FE"/>
    <w:rsid w:val="69710382"/>
    <w:rsid w:val="6AD70836"/>
    <w:rsid w:val="6AD71BB3"/>
    <w:rsid w:val="6B401719"/>
    <w:rsid w:val="6C3339E3"/>
    <w:rsid w:val="6C794482"/>
    <w:rsid w:val="6CA112D0"/>
    <w:rsid w:val="6CA311AF"/>
    <w:rsid w:val="6CD73F08"/>
    <w:rsid w:val="6E33186D"/>
    <w:rsid w:val="6EE32DB3"/>
    <w:rsid w:val="6EE57A58"/>
    <w:rsid w:val="6F9D2250"/>
    <w:rsid w:val="6FCC4535"/>
    <w:rsid w:val="70D7549C"/>
    <w:rsid w:val="732F7109"/>
    <w:rsid w:val="735929F2"/>
    <w:rsid w:val="74076F1B"/>
    <w:rsid w:val="742B4223"/>
    <w:rsid w:val="74BC6715"/>
    <w:rsid w:val="7539011F"/>
    <w:rsid w:val="785B3C49"/>
    <w:rsid w:val="7B5B6D60"/>
    <w:rsid w:val="7BC45039"/>
    <w:rsid w:val="7C57746C"/>
    <w:rsid w:val="7F39245E"/>
    <w:rsid w:val="7F8B6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1379</Words>
  <Characters>1901</Characters>
  <Lines>0</Lines>
  <Paragraphs>0</Paragraphs>
  <TotalTime>85</TotalTime>
  <ScaleCrop>false</ScaleCrop>
  <LinksUpToDate>false</LinksUpToDate>
  <CharactersWithSpaces>1935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2021-10-10T02:33:00Z</dcterms:created>
  <dc:creator>SUN</dc:creator>
  <cp:lastModifiedBy>Sun</cp:lastModifiedBy>
  <dcterms:modified xsi:type="dcterms:W3CDTF">2023-07-01T05:18:06Z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CFED8CC3F7744D13BF2B9B28B0BC8EA9</vt:lpwstr>
  </property>
</Properties>
</file>